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odyText"/>
        <w:widowControl/>
        <w:spacing w:before="0" w:after="0"/>
        <w:rPr>
          <w:rFonts w:ascii="Open Sans" w:hAnsi="Open Sans" w:eastAsia="Open Sans" w:cs="Open Sans"/>
          <w:color w:val="000000"/>
          <w:sz w:val="28"/>
          <w:szCs w:val="28"/>
        </w:rPr>
      </w:pPr>
      <w:r>
        <w:rPr>
          <w:rFonts w:eastAsia="Open Sans" w:cs="Open Sans" w:ascii="Open Sans" w:hAnsi="Open Sans"/>
          <w:color w:val="000000"/>
          <w:sz w:val="28"/>
          <w:szCs w:val="28"/>
        </w:rPr>
      </w:r>
    </w:p>
    <w:p>
      <w:pPr>
        <w:pStyle w:val="BodyText"/>
        <w:widowControl/>
        <w:spacing w:before="0" w:after="0"/>
        <w:rPr>
          <w:rFonts w:ascii="Open Sans" w:hAnsi="Open Sans" w:eastAsia="Open Sans" w:cs="Open Sans"/>
          <w:color w:val="000000"/>
          <w:sz w:val="28"/>
          <w:szCs w:val="28"/>
        </w:rPr>
      </w:pPr>
      <w:r>
        <w:rPr>
          <w:rFonts w:eastAsia="Open Sans" w:cs="Open Sans" w:ascii="Open Sans" w:hAnsi="Open Sans"/>
          <w:color w:val="000000"/>
          <w:sz w:val="28"/>
          <w:szCs w:val="28"/>
        </w:rPr>
      </w:r>
    </w:p>
    <w:p>
      <w:pPr>
        <w:pStyle w:val="BodyText"/>
        <w:widowControl/>
        <w:spacing w:before="0" w:after="0"/>
        <w:rPr>
          <w:rFonts w:ascii="Open Sans" w:hAnsi="Open Sans" w:eastAsia="Open Sans" w:cs="Open Sans"/>
          <w:color w:val="000000"/>
          <w:sz w:val="28"/>
          <w:szCs w:val="28"/>
        </w:rPr>
      </w:pPr>
      <w:r>
        <w:rPr>
          <w:rFonts w:eastAsia="Open Sans" w:cs="Open Sans" w:ascii="Open Sans" w:hAnsi="Open Sans"/>
          <w:color w:val="000000"/>
          <w:sz w:val="28"/>
          <w:szCs w:val="28"/>
        </w:rPr>
        <w:drawing>
          <wp:anchor behindDoc="0" distT="0" distB="0" distL="0" distR="0" simplePos="0" locked="0" layoutInCell="0" allowOverlap="1" relativeHeight="2">
            <wp:simplePos x="0" y="0"/>
            <wp:positionH relativeFrom="column">
              <wp:posOffset>-23495</wp:posOffset>
            </wp:positionH>
            <wp:positionV relativeFrom="paragraph">
              <wp:posOffset>93345</wp:posOffset>
            </wp:positionV>
            <wp:extent cx="1412240" cy="1449070"/>
            <wp:effectExtent l="0" t="0" r="0" b="0"/>
            <wp:wrapTopAndBottom/>
            <wp:docPr id="1" name="Bild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title=""/>
                    <pic:cNvPicPr>
                      <a:picLocks noChangeAspect="1" noChangeArrowheads="1"/>
                    </pic:cNvPicPr>
                  </pic:nvPicPr>
                  <pic:blipFill>
                    <a:blip r:embed="rId2"/>
                    <a:srcRect l="-25" t="-25" r="-25" b="-25"/>
                    <a:stretch>
                      <a:fillRect/>
                    </a:stretch>
                  </pic:blipFill>
                  <pic:spPr bwMode="auto">
                    <a:xfrm>
                      <a:off x="0" y="0"/>
                      <a:ext cx="1412240" cy="1449070"/>
                    </a:xfrm>
                    <a:prstGeom prst="rect">
                      <a:avLst/>
                    </a:prstGeom>
                    <a:solidFill>
                      <a:srgbClr val="ffffff"/>
                    </a:solidFill>
                  </pic:spPr>
                </pic:pic>
              </a:graphicData>
            </a:graphic>
          </wp:anchor>
        </w:drawing>
        <w:drawing>
          <wp:anchor behindDoc="0" distT="0" distB="0" distL="0" distR="0" simplePos="0" locked="0" layoutInCell="0" allowOverlap="1" relativeHeight="3">
            <wp:simplePos x="0" y="0"/>
            <wp:positionH relativeFrom="column">
              <wp:posOffset>-23495</wp:posOffset>
            </wp:positionH>
            <wp:positionV relativeFrom="paragraph">
              <wp:posOffset>93345</wp:posOffset>
            </wp:positionV>
            <wp:extent cx="1412240" cy="1449070"/>
            <wp:effectExtent l="0" t="0" r="0" b="0"/>
            <wp:wrapTopAndBottom/>
            <wp:docPr id="2" name="Bild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descr="" title=""/>
                    <pic:cNvPicPr>
                      <a:picLocks noChangeAspect="1" noChangeArrowheads="1"/>
                    </pic:cNvPicPr>
                  </pic:nvPicPr>
                  <pic:blipFill>
                    <a:blip r:embed="rId3"/>
                    <a:srcRect l="-25" t="-25" r="-25" b="-25"/>
                    <a:stretch>
                      <a:fillRect/>
                    </a:stretch>
                  </pic:blipFill>
                  <pic:spPr bwMode="auto">
                    <a:xfrm>
                      <a:off x="0" y="0"/>
                      <a:ext cx="1412240" cy="1449070"/>
                    </a:xfrm>
                    <a:prstGeom prst="rect">
                      <a:avLst/>
                    </a:prstGeom>
                    <a:solidFill>
                      <a:srgbClr val="ffffff"/>
                    </a:solidFill>
                  </pic:spPr>
                </pic:pic>
              </a:graphicData>
            </a:graphic>
          </wp:anchor>
        </w:drawing>
      </w:r>
      <w:r>
        <w:rPr>
          <w:rFonts w:eastAsia="Open Sans" w:cs="Open Sans" w:ascii="Open Sans" w:hAnsi="Open Sans"/>
          <w:color w:val="000000"/>
          <w:sz w:val="28"/>
          <w:szCs w:val="28"/>
        </w:rPr>
        <w:t xml:space="preserve">        </w:t>
      </w:r>
    </w:p>
    <w:p>
      <w:pPr>
        <w:pStyle w:val="BodyText"/>
        <w:widowControl/>
        <w:spacing w:before="0" w:after="0"/>
        <w:rPr>
          <w:rFonts w:ascii="Open Sans" w:hAnsi="Open Sans" w:eastAsia="Open Sans" w:cs="Open Sans"/>
          <w:color w:val="000000"/>
          <w:sz w:val="28"/>
          <w:szCs w:val="28"/>
        </w:rPr>
      </w:pPr>
      <w:r>
        <w:rPr>
          <w:rFonts w:eastAsia="Open Sans" w:cs="Open Sans" w:ascii="Open Sans" w:hAnsi="Open Sans"/>
          <w:color w:val="000000"/>
          <w:sz w:val="28"/>
          <w:szCs w:val="28"/>
        </w:rPr>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VERKSAMHETSBERÄTTELSE JHTK 2024</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Styrelsen för Jämtland/Härjedalens Taxklubb lämnar följande redogörelse för vad som tilldragit sig under verksamhetsåret 2024</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r>
    </w:p>
    <w:p>
      <w:pPr>
        <w:pStyle w:val="BodyText"/>
        <w:widowControl/>
        <w:spacing w:before="0" w:after="0"/>
        <w:rPr>
          <w:rFonts w:eastAsia="Open Sans" w:cs="Times New Roman"/>
          <w:color w:val="000000"/>
          <w:sz w:val="28"/>
          <w:szCs w:val="28"/>
        </w:rPr>
      </w:pPr>
      <w:r>
        <w:rPr>
          <w:rFonts w:eastAsia="Open Sans" w:cs="Times New Roman"/>
          <w:b/>
          <w:bCs/>
          <w:color w:val="000000"/>
          <w:sz w:val="28"/>
          <w:szCs w:val="28"/>
        </w:rPr>
        <w:t>Årsmöte 2024</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Vi höll vårt årsmöte den 29/2 i Jägareförbundets lokaler på Frösö Park i närvaro av ca 25 medlemmar. Stadgeenliga punkter behandlades och följande val gjordes:</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Ordförande: Håkan Winblad 2024</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Ledamöter omval:</w:t>
      </w:r>
    </w:p>
    <w:p>
      <w:pPr>
        <w:pStyle w:val="BodyText"/>
        <w:widowControl/>
        <w:spacing w:before="0" w:after="0"/>
        <w:rPr/>
      </w:pPr>
      <w:r>
        <w:rPr>
          <w:rFonts w:eastAsia="Open Sans" w:cs="Times New Roman"/>
          <w:color w:val="000000"/>
          <w:sz w:val="28"/>
          <w:szCs w:val="28"/>
        </w:rPr>
        <w:t xml:space="preserve">Carole Adolfsson </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Marie Kvenild</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Susanne Sandberg</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Åsa Thunberg samtliga omval 2024-2026</w:t>
      </w:r>
    </w:p>
    <w:p>
      <w:pPr>
        <w:pStyle w:val="BodyText"/>
        <w:widowControl/>
        <w:spacing w:before="0" w:after="0"/>
        <w:rPr>
          <w:rFonts w:eastAsia="Open Sans" w:cs="Times New Roman"/>
          <w:color w:val="000000"/>
          <w:sz w:val="28"/>
          <w:szCs w:val="28"/>
        </w:rPr>
      </w:pPr>
      <w:r>
        <w:rPr>
          <w:rFonts w:eastAsia="Times New Roman" w:cs="Times New Roman"/>
          <w:color w:val="000000"/>
          <w:sz w:val="28"/>
          <w:szCs w:val="28"/>
        </w:rPr>
        <w:t xml:space="preserve"> </w:t>
      </w:r>
    </w:p>
    <w:p>
      <w:pPr>
        <w:pStyle w:val="Normal"/>
        <w:rPr/>
      </w:pPr>
      <w:r>
        <w:rPr>
          <w:rFonts w:eastAsia="Open Sans" w:cs="Times New Roman"/>
          <w:color w:val="000000"/>
          <w:sz w:val="28"/>
          <w:szCs w:val="28"/>
        </w:rPr>
        <w:t>Ledamöter fyllnadsval:</w:t>
      </w:r>
    </w:p>
    <w:p>
      <w:pPr>
        <w:pStyle w:val="Normal"/>
        <w:rPr/>
      </w:pPr>
      <w:r>
        <w:rPr>
          <w:rFonts w:eastAsia="Open Sans" w:cs="Times New Roman"/>
          <w:color w:val="000000"/>
          <w:sz w:val="28"/>
          <w:szCs w:val="28"/>
        </w:rPr>
        <w:t>Lotta Magnusson 1 år</w:t>
      </w:r>
    </w:p>
    <w:p>
      <w:pPr>
        <w:pStyle w:val="Normal"/>
        <w:rPr>
          <w:rFonts w:eastAsia="Open Sans" w:cs="Times New Roman"/>
          <w:color w:val="000000"/>
          <w:sz w:val="28"/>
          <w:szCs w:val="28"/>
        </w:rPr>
      </w:pPr>
      <w:r>
        <w:rPr>
          <w:rFonts w:eastAsia="Open Sans" w:cs="Times New Roman"/>
          <w:color w:val="000000"/>
          <w:sz w:val="28"/>
          <w:szCs w:val="28"/>
        </w:rPr>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Ledamöter med 1 år kvar:</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Eva Trolle-Persson</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Johan Johansson</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Gunilla Josefsson</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Ordinarie revisorer: 1 år</w:t>
      </w:r>
    </w:p>
    <w:p>
      <w:pPr>
        <w:pStyle w:val="BodyText"/>
        <w:widowControl/>
        <w:spacing w:before="0" w:after="0"/>
        <w:rPr/>
      </w:pPr>
      <w:r>
        <w:rPr>
          <w:rFonts w:eastAsia="Open Sans" w:cs="Times New Roman"/>
          <w:color w:val="000000"/>
          <w:sz w:val="28"/>
          <w:szCs w:val="28"/>
        </w:rPr>
        <w:t xml:space="preserve">Peter Knutsson </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Ann Christin Alexius</w:t>
      </w:r>
    </w:p>
    <w:p>
      <w:pPr>
        <w:pStyle w:val="BodyText"/>
        <w:widowControl/>
        <w:spacing w:before="0" w:after="0"/>
        <w:rPr/>
      </w:pPr>
      <w:r>
        <w:rPr>
          <w:rFonts w:eastAsia="Open Sans" w:cs="Times New Roman"/>
          <w:color w:val="000000"/>
          <w:sz w:val="28"/>
          <w:szCs w:val="28"/>
        </w:rPr>
        <w:t xml:space="preserve">Revisorssuppleanter: 1 år </w:t>
      </w:r>
    </w:p>
    <w:p>
      <w:pPr>
        <w:pStyle w:val="BodyText"/>
        <w:widowControl/>
        <w:spacing w:before="0" w:after="0"/>
        <w:rPr/>
      </w:pPr>
      <w:r>
        <w:rPr>
          <w:rFonts w:eastAsia="Open Sans" w:cs="Times New Roman"/>
          <w:color w:val="000000"/>
          <w:sz w:val="28"/>
          <w:szCs w:val="28"/>
        </w:rPr>
        <w:t xml:space="preserve">Tomas Hellman </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 xml:space="preserve">Ulf Sterner </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 xml:space="preserve">Valberedning: </w:t>
      </w:r>
    </w:p>
    <w:p>
      <w:pPr>
        <w:pStyle w:val="Normal"/>
        <w:widowControl/>
        <w:ind w:hanging="1300" w:start="1300" w:end="0"/>
        <w:rPr>
          <w:rFonts w:eastAsia="Open Sans" w:cs="Times New Roman"/>
          <w:color w:val="000000"/>
          <w:sz w:val="28"/>
          <w:szCs w:val="28"/>
        </w:rPr>
      </w:pPr>
      <w:r>
        <w:rPr>
          <w:rFonts w:eastAsia="Open Sans" w:cs="Times New Roman"/>
          <w:color w:val="000000"/>
          <w:sz w:val="28"/>
          <w:szCs w:val="28"/>
        </w:rPr>
        <w:t>Björn Nilsson, 1 år sammankallande</w:t>
      </w:r>
    </w:p>
    <w:p>
      <w:pPr>
        <w:pStyle w:val="Normal"/>
        <w:widowControl/>
        <w:ind w:hanging="1300" w:start="1300" w:end="0"/>
        <w:rPr/>
      </w:pPr>
      <w:r>
        <w:rPr>
          <w:rFonts w:eastAsia="Open Sans" w:cs="Times New Roman"/>
          <w:color w:val="000000"/>
          <w:sz w:val="28"/>
          <w:szCs w:val="28"/>
        </w:rPr>
        <w:t>Anders Wännström 1 år</w:t>
      </w:r>
    </w:p>
    <w:p>
      <w:pPr>
        <w:pStyle w:val="Normal"/>
        <w:widowControl/>
        <w:ind w:hanging="1300" w:start="1300" w:end="0"/>
        <w:rPr/>
      </w:pPr>
      <w:r>
        <w:rPr>
          <w:rFonts w:eastAsia="Open Sans" w:cs="Times New Roman"/>
          <w:color w:val="000000"/>
          <w:sz w:val="28"/>
          <w:szCs w:val="28"/>
        </w:rPr>
        <w:t xml:space="preserve">Torgny Tharaldsson 2 år </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r>
    </w:p>
    <w:p>
      <w:pPr>
        <w:pStyle w:val="BodyText"/>
        <w:widowControl/>
        <w:spacing w:before="0" w:after="0"/>
        <w:rPr>
          <w:rFonts w:eastAsia="Open Sans" w:cs="Times New Roman"/>
          <w:b/>
          <w:bCs/>
          <w:color w:val="000000"/>
          <w:sz w:val="28"/>
          <w:szCs w:val="28"/>
        </w:rPr>
      </w:pPr>
      <w:r>
        <w:rPr>
          <w:rFonts w:eastAsia="Open Sans" w:cs="Times New Roman"/>
          <w:b/>
          <w:bCs/>
          <w:color w:val="000000"/>
          <w:sz w:val="28"/>
          <w:szCs w:val="28"/>
        </w:rPr>
        <w:t>Styrelsens och övriga funktionärers arbetsuppgifter</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På konstituerande styrelsemöte 20240229 valdes följande:</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Vice ordförande: Åsa Thunberg</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Kassör: Marie Kvenild</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Sekreterare: Gunilla Josefsson</w:t>
      </w:r>
    </w:p>
    <w:p>
      <w:pPr>
        <w:pStyle w:val="BodyText"/>
        <w:widowControl/>
        <w:spacing w:before="0" w:after="0"/>
        <w:rPr/>
      </w:pPr>
      <w:r>
        <w:rPr>
          <w:rFonts w:eastAsia="Open Sans" w:cs="Times New Roman"/>
          <w:color w:val="000000"/>
          <w:sz w:val="28"/>
          <w:szCs w:val="28"/>
        </w:rPr>
        <w:t>Ordförande och kassör utsågs att teckna firma, var och en för sig.</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Kommittéer och avelsråd 2024</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 xml:space="preserve">Avelsrådsansvariga: </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Korthår – Pävi Nilsson</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 xml:space="preserve">Långhår – Susanne Sandberg </w:t>
      </w:r>
      <w:r>
        <w:rPr>
          <w:rFonts w:eastAsia="Open Sans" w:cs="Times New Roman"/>
          <w:sz w:val="28"/>
          <w:szCs w:val="28"/>
        </w:rPr>
        <w:t>Morin</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Strävhår – Karin Grandics</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Drevkommitté: Gunilla Josefsson, Johan Johansson, Håkan Winblad</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Grytkommitté: Håkan Winblad</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Viltspårkommitté: Åsa Thunberg, Carole Adolfsson, Peter Knutsson, Maria Allander</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Utbildningsansvarig Drev: Gunilla Josefsson, Håkan Winblad</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 xml:space="preserve">Utställningskommitté: Marie Kvenild, Susanne Sandberg </w:t>
      </w:r>
      <w:r>
        <w:rPr>
          <w:rFonts w:eastAsia="Open Sans" w:cs="Times New Roman"/>
          <w:sz w:val="28"/>
          <w:szCs w:val="28"/>
        </w:rPr>
        <w:t>Morin, Eva Trolle Persson Torgny Tharaldsson</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Material</w:t>
      </w:r>
      <w:r>
        <w:rPr>
          <w:rFonts w:eastAsia="Open Sans" w:cs="Times New Roman"/>
          <w:sz w:val="28"/>
          <w:szCs w:val="28"/>
        </w:rPr>
        <w:t>förvaltare</w:t>
      </w:r>
      <w:r>
        <w:rPr>
          <w:rFonts w:eastAsia="Open Sans" w:cs="Times New Roman"/>
          <w:color w:val="000000"/>
          <w:sz w:val="28"/>
          <w:szCs w:val="28"/>
        </w:rPr>
        <w:t>: Håkan Winblad</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Redaktions- och Informationskommitté: Styrelsen</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Tidningen Taxen : Håkan Winblad</w:t>
      </w:r>
    </w:p>
    <w:p>
      <w:pPr>
        <w:pStyle w:val="BodyText"/>
        <w:widowControl/>
        <w:spacing w:before="0" w:after="0"/>
        <w:rPr/>
      </w:pPr>
      <w:r>
        <w:rPr>
          <w:rFonts w:eastAsia="Open Sans" w:cs="Times New Roman"/>
          <w:color w:val="000000"/>
          <w:sz w:val="28"/>
          <w:szCs w:val="28"/>
        </w:rPr>
        <w:t xml:space="preserve">Webbmaster: Arne Wiktorsson </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Fikakommittè: Carole Adolfsson, Åsa Thunberg, Eva Trolle Persson</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Resultatkommittè (Vandringspriser och championat): Björn Nilsson, Päivi Nilsson</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r>
    </w:p>
    <w:p>
      <w:pPr>
        <w:pStyle w:val="BodyText"/>
        <w:widowControl/>
        <w:spacing w:before="0" w:after="0"/>
        <w:rPr>
          <w:rFonts w:eastAsia="Open Sans" w:cs="Times New Roman"/>
          <w:b/>
          <w:bCs/>
          <w:color w:val="000000"/>
          <w:sz w:val="32"/>
          <w:szCs w:val="32"/>
        </w:rPr>
      </w:pPr>
      <w:r>
        <w:rPr>
          <w:rFonts w:eastAsia="Open Sans" w:cs="Times New Roman"/>
          <w:b/>
          <w:bCs/>
          <w:color w:val="000000"/>
          <w:sz w:val="32"/>
          <w:szCs w:val="32"/>
        </w:rPr>
        <w:t>Styrelsemöten</w:t>
      </w:r>
    </w:p>
    <w:p>
      <w:pPr>
        <w:pStyle w:val="BodyText"/>
        <w:widowControl/>
        <w:spacing w:before="0" w:after="0"/>
        <w:rPr/>
      </w:pPr>
      <w:r>
        <w:rPr>
          <w:rFonts w:eastAsia="Open Sans" w:cs="Times New Roman"/>
          <w:color w:val="000000"/>
          <w:sz w:val="28"/>
          <w:szCs w:val="28"/>
        </w:rPr>
        <w:t xml:space="preserve">Styrelsen har under </w:t>
      </w:r>
      <w:r>
        <w:rPr>
          <w:rFonts w:eastAsia="Open Sans" w:cs="Times New Roman"/>
          <w:sz w:val="28"/>
          <w:szCs w:val="28"/>
        </w:rPr>
        <w:t>verksamhetsåret</w:t>
      </w:r>
      <w:r>
        <w:rPr>
          <w:rFonts w:eastAsia="Open Sans" w:cs="Times New Roman"/>
          <w:color w:val="000000"/>
          <w:sz w:val="28"/>
          <w:szCs w:val="28"/>
        </w:rPr>
        <w:t xml:space="preserve"> haft 7 protokollförda styrelsemöten. Det har varit både fysiska möten och Teamsmöten.  Ett antal övriga frågor har också diskuterats via telefon och e-mail mellan styrelsemedlemmarna.</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r>
    </w:p>
    <w:p>
      <w:pPr>
        <w:pStyle w:val="BodyText"/>
        <w:widowControl/>
        <w:spacing w:before="0" w:after="0"/>
        <w:rPr>
          <w:rFonts w:eastAsia="Open Sans" w:cs="Times New Roman"/>
          <w:b/>
          <w:bCs/>
          <w:color w:val="000000"/>
          <w:sz w:val="32"/>
          <w:szCs w:val="32"/>
        </w:rPr>
      </w:pPr>
      <w:r>
        <w:rPr>
          <w:rFonts w:eastAsia="Open Sans" w:cs="Times New Roman"/>
          <w:b/>
          <w:bCs/>
          <w:color w:val="000000"/>
          <w:sz w:val="32"/>
          <w:szCs w:val="32"/>
        </w:rPr>
        <w:t>Utbildning</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Under året har representanter för klubben deltagit vid centralt anordnade viltspår och drevprovskonferenser. Samtliga domare på hemmaplan har varit inbjudna till lokala träffar för dom bägge disciplinerna.</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SvTK har beslutat att införa ett IT-baserat system för resultatrapportering, SKK Start. Under hösten har alla drevprov redovisats via systemet och från årsskiftet 24/25 ska alla viltspårprov också redovisas med SKK Start.</w:t>
      </w:r>
    </w:p>
    <w:p>
      <w:pPr>
        <w:pStyle w:val="BodyText"/>
        <w:widowControl/>
        <w:spacing w:before="0" w:after="0"/>
        <w:rPr/>
      </w:pPr>
      <w:r>
        <w:rPr>
          <w:rFonts w:eastAsia="Open Sans" w:cs="Times New Roman"/>
          <w:color w:val="000000"/>
          <w:sz w:val="28"/>
          <w:szCs w:val="28"/>
        </w:rPr>
        <w:t>Utbildning har skett av samtliga domare och elever inom klubben.</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Även på utställningssidan används nu ett IT-baserat system, SKK Utställning.</w:t>
      </w:r>
    </w:p>
    <w:p>
      <w:pPr>
        <w:pStyle w:val="BodyText"/>
        <w:widowControl/>
        <w:spacing w:before="0" w:after="0"/>
        <w:rPr>
          <w:rFonts w:eastAsia="Open Sans" w:cs="Times New Roman"/>
          <w:b/>
          <w:bCs/>
          <w:color w:val="000000"/>
          <w:sz w:val="32"/>
          <w:szCs w:val="32"/>
        </w:rPr>
      </w:pPr>
      <w:r>
        <w:rPr>
          <w:rFonts w:eastAsia="Open Sans" w:cs="Times New Roman"/>
          <w:b/>
          <w:bCs/>
          <w:color w:val="000000"/>
          <w:sz w:val="32"/>
          <w:szCs w:val="32"/>
        </w:rPr>
      </w:r>
    </w:p>
    <w:p>
      <w:pPr>
        <w:pStyle w:val="BodyText"/>
        <w:widowControl/>
        <w:spacing w:before="0" w:after="0"/>
        <w:rPr>
          <w:rFonts w:eastAsia="Open Sans" w:cs="Times New Roman"/>
          <w:b/>
          <w:bCs/>
          <w:color w:val="000000"/>
          <w:sz w:val="28"/>
          <w:szCs w:val="28"/>
        </w:rPr>
      </w:pPr>
      <w:r>
        <w:rPr>
          <w:rFonts w:eastAsia="Open Sans" w:cs="Times New Roman"/>
          <w:b/>
          <w:bCs/>
          <w:color w:val="000000"/>
          <w:sz w:val="28"/>
          <w:szCs w:val="28"/>
        </w:rPr>
      </w:r>
    </w:p>
    <w:p>
      <w:pPr>
        <w:pStyle w:val="BodyText"/>
        <w:widowControl/>
        <w:spacing w:before="0" w:after="0"/>
        <w:rPr>
          <w:rFonts w:eastAsia="Open Sans" w:cs="Times New Roman"/>
          <w:b/>
          <w:bCs/>
          <w:color w:val="000000"/>
          <w:sz w:val="32"/>
          <w:szCs w:val="32"/>
        </w:rPr>
      </w:pPr>
      <w:r>
        <w:rPr>
          <w:rFonts w:eastAsia="Open Sans" w:cs="Times New Roman"/>
          <w:b/>
          <w:bCs/>
          <w:color w:val="000000"/>
          <w:sz w:val="32"/>
          <w:szCs w:val="32"/>
        </w:rPr>
      </w:r>
    </w:p>
    <w:p>
      <w:pPr>
        <w:pStyle w:val="BodyText"/>
        <w:widowControl/>
        <w:spacing w:before="0" w:after="0"/>
        <w:rPr>
          <w:rFonts w:eastAsia="Open Sans" w:cs="Times New Roman"/>
          <w:color w:val="000000"/>
          <w:sz w:val="28"/>
          <w:szCs w:val="28"/>
        </w:rPr>
      </w:pPr>
      <w:r>
        <w:rPr>
          <w:rFonts w:eastAsia="Open Sans" w:cs="Times New Roman"/>
          <w:b/>
          <w:bCs/>
          <w:color w:val="000000"/>
          <w:sz w:val="32"/>
          <w:szCs w:val="32"/>
        </w:rPr>
        <w:t>Vandringspriserna</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 xml:space="preserve">De vandringspriser som varit möjliga att dela ut samt erhållna inteckningar i </w:t>
      </w:r>
      <w:r>
        <w:rPr>
          <w:rFonts w:eastAsia="Open Sans" w:cs="Times New Roman"/>
          <w:sz w:val="28"/>
          <w:szCs w:val="28"/>
        </w:rPr>
        <w:t>J/HTKs</w:t>
      </w:r>
      <w:r>
        <w:rPr>
          <w:rFonts w:eastAsia="Open Sans" w:cs="Times New Roman"/>
          <w:color w:val="000000"/>
          <w:sz w:val="28"/>
          <w:szCs w:val="28"/>
        </w:rPr>
        <w:t xml:space="preserve"> minnes- och vandringspriser, samt de hundar och hundägare som erhållit J/HTKs hederspris, redovisas i särskild bilaga.</w:t>
      </w:r>
    </w:p>
    <w:p>
      <w:pPr>
        <w:pStyle w:val="BodyText"/>
        <w:widowControl/>
        <w:spacing w:before="0" w:after="0"/>
        <w:rPr>
          <w:rFonts w:eastAsia="Open Sans"/>
        </w:rPr>
      </w:pPr>
      <w:r>
        <w:rPr>
          <w:rFonts w:eastAsia="Times New Roman" w:cs="Times New Roman"/>
          <w:color w:val="000000"/>
          <w:sz w:val="28"/>
          <w:szCs w:val="28"/>
        </w:rPr>
        <w:t xml:space="preserve"> </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r>
    </w:p>
    <w:p>
      <w:pPr>
        <w:pStyle w:val="BodyText"/>
        <w:widowControl/>
        <w:spacing w:before="0" w:after="0"/>
        <w:rPr/>
      </w:pPr>
      <w:r>
        <w:rPr>
          <w:rFonts w:eastAsia="Open Sans" w:cs="Times New Roman"/>
          <w:b/>
          <w:bCs/>
          <w:color w:val="000000"/>
          <w:sz w:val="36"/>
          <w:szCs w:val="36"/>
        </w:rPr>
        <w:t>Genomförda aktiviteter</w:t>
      </w:r>
      <w:r>
        <w:rPr>
          <w:rFonts w:eastAsia="Open Sans" w:cs="Times New Roman"/>
          <w:color w:val="000000"/>
          <w:sz w:val="28"/>
          <w:szCs w:val="28"/>
        </w:rPr>
        <w:t xml:space="preserve"> </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r>
    </w:p>
    <w:p>
      <w:pPr>
        <w:pStyle w:val="BodyText"/>
        <w:widowControl/>
        <w:spacing w:before="0" w:after="0"/>
        <w:rPr>
          <w:rFonts w:eastAsia="Open Sans" w:cs="Times New Roman"/>
          <w:color w:val="000000"/>
          <w:sz w:val="28"/>
          <w:szCs w:val="28"/>
        </w:rPr>
      </w:pPr>
      <w:r>
        <w:rPr>
          <w:rFonts w:eastAsia="Open Sans" w:cs="Times New Roman"/>
          <w:b/>
          <w:bCs/>
          <w:color w:val="000000"/>
          <w:sz w:val="32"/>
          <w:szCs w:val="32"/>
        </w:rPr>
        <w:t>Utställningar 2024</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Tre utställningar har arrangerats under året.</w:t>
      </w:r>
    </w:p>
    <w:p>
      <w:pPr>
        <w:pStyle w:val="BodyText"/>
        <w:widowControl/>
        <w:spacing w:before="0" w:after="0"/>
        <w:rPr/>
      </w:pPr>
      <w:r>
        <w:rPr>
          <w:rFonts w:eastAsia="Open Sans" w:cs="Times New Roman"/>
          <w:color w:val="000000"/>
          <w:sz w:val="28"/>
          <w:szCs w:val="28"/>
        </w:rPr>
        <w:t>24-03-23 i Ås där 59</w:t>
      </w:r>
      <w:r>
        <w:rPr>
          <w:rFonts w:eastAsia="Open Sans" w:cs="Times New Roman"/>
          <w:color w:val="FF0000"/>
          <w:sz w:val="28"/>
          <w:szCs w:val="28"/>
        </w:rPr>
        <w:t xml:space="preserve"> </w:t>
      </w:r>
      <w:r>
        <w:rPr>
          <w:rFonts w:eastAsia="Open Sans" w:cs="Times New Roman"/>
          <w:color w:val="000000"/>
          <w:sz w:val="28"/>
          <w:szCs w:val="28"/>
        </w:rPr>
        <w:t>hundar kom till start och blev bedömda av Jari Partanen.</w:t>
      </w:r>
    </w:p>
    <w:p>
      <w:pPr>
        <w:pStyle w:val="BodyText"/>
        <w:widowControl/>
        <w:spacing w:before="0" w:after="0"/>
        <w:rPr/>
      </w:pPr>
      <w:r>
        <w:rPr>
          <w:rFonts w:eastAsia="Open Sans" w:cs="Times New Roman"/>
          <w:color w:val="000000"/>
          <w:sz w:val="28"/>
          <w:szCs w:val="28"/>
        </w:rPr>
        <w:t>BIS blev SN Skuleskogens S Magic Northernlights. Ägare Kickie Andersson.</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r>
    </w:p>
    <w:p>
      <w:pPr>
        <w:pStyle w:val="BodyText"/>
        <w:widowControl/>
        <w:spacing w:before="0" w:after="0"/>
        <w:rPr/>
      </w:pPr>
      <w:r>
        <w:rPr>
          <w:rFonts w:eastAsia="Open Sans" w:cs="Times New Roman"/>
          <w:color w:val="000000"/>
          <w:sz w:val="28"/>
          <w:szCs w:val="28"/>
        </w:rPr>
        <w:t xml:space="preserve">24-05-19 i Bringåsen där 52 hundar kom till start och blev bedömda av Lars Widén. </w:t>
      </w:r>
      <w:r>
        <w:rPr>
          <w:rFonts w:eastAsia="Open Sans" w:cs="Times New Roman"/>
          <w:sz w:val="28"/>
          <w:szCs w:val="28"/>
        </w:rPr>
        <w:t>Bäst placerade tax blev Pei Fang Otto. Ägare Håkon Akselsen.</w:t>
      </w:r>
    </w:p>
    <w:p>
      <w:pPr>
        <w:pStyle w:val="BodyText"/>
        <w:widowControl/>
        <w:spacing w:before="0" w:after="0"/>
        <w:rPr>
          <w:rFonts w:eastAsia="Open Sans" w:cs="Times New Roman"/>
          <w:sz w:val="28"/>
          <w:szCs w:val="28"/>
        </w:rPr>
      </w:pPr>
      <w:r>
        <w:rPr>
          <w:rFonts w:eastAsia="Times New Roman" w:cs="Times New Roman"/>
          <w:sz w:val="28"/>
          <w:szCs w:val="28"/>
        </w:rPr>
        <w:t xml:space="preserve"> </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t>24-08-04 i Svenstavik där 51 st hundar kom till start och blev bedömda av Anette Edlander. BIS blev SN Bellomis Timberland. Ägare Susanne Segersten.</w:t>
      </w:r>
    </w:p>
    <w:p>
      <w:pPr>
        <w:pStyle w:val="BodyText"/>
        <w:widowControl/>
        <w:spacing w:before="0" w:after="0"/>
        <w:rPr>
          <w:rFonts w:eastAsia="Open Sans" w:cs="Times New Roman"/>
          <w:color w:val="000000"/>
          <w:sz w:val="28"/>
          <w:szCs w:val="28"/>
        </w:rPr>
      </w:pPr>
      <w:r>
        <w:rPr>
          <w:rFonts w:eastAsia="Open Sans" w:cs="Times New Roman"/>
          <w:color w:val="000000"/>
          <w:sz w:val="28"/>
          <w:szCs w:val="28"/>
        </w:rPr>
      </w:r>
    </w:p>
    <w:p>
      <w:pPr>
        <w:pStyle w:val="BodyText"/>
        <w:widowControl/>
        <w:spacing w:before="0" w:after="0"/>
        <w:rPr/>
      </w:pPr>
      <w:r>
        <w:rPr>
          <w:rFonts w:eastAsia="Open Sans" w:cs="Times New Roman"/>
          <w:color w:val="000000"/>
          <w:sz w:val="28"/>
          <w:szCs w:val="28"/>
        </w:rPr>
        <w:t>24-03-10 Hölls en ringträning i Dille hundhall under ledning av Torgny Tharaldsson.</w:t>
        <w:br/>
      </w:r>
    </w:p>
    <w:p>
      <w:pPr>
        <w:pStyle w:val="BodyText"/>
        <w:widowControl/>
        <w:spacing w:before="0" w:after="0"/>
        <w:rPr>
          <w:rFonts w:eastAsia="Open Sans" w:cs="Times New Roman"/>
          <w:b/>
          <w:bCs/>
          <w:color w:val="000000"/>
          <w:sz w:val="32"/>
          <w:szCs w:val="32"/>
        </w:rPr>
      </w:pPr>
      <w:r>
        <w:rPr>
          <w:rFonts w:eastAsia="Open Sans" w:cs="Times New Roman"/>
          <w:b/>
          <w:bCs/>
          <w:color w:val="000000"/>
          <w:sz w:val="32"/>
          <w:szCs w:val="32"/>
        </w:rPr>
        <w:t>Viltspårssäsongen 2024</w:t>
      </w:r>
    </w:p>
    <w:p>
      <w:pPr>
        <w:pStyle w:val="BodyText"/>
        <w:widowControl/>
        <w:rPr/>
      </w:pPr>
      <w:r>
        <w:rPr>
          <w:rFonts w:eastAsia="Open Sans" w:cs="Times New Roman"/>
          <w:bCs/>
          <w:color w:val="000000"/>
          <w:sz w:val="28"/>
          <w:szCs w:val="32"/>
        </w:rPr>
        <w:t xml:space="preserve">Viltspårsäsongen 2024 blev normal trots snö ganska sent på våren. </w:t>
      </w:r>
    </w:p>
    <w:p>
      <w:pPr>
        <w:pStyle w:val="BodyText"/>
        <w:widowControl/>
        <w:rPr/>
      </w:pPr>
      <w:r>
        <w:rPr>
          <w:rFonts w:eastAsia="Open Sans" w:cs="Times New Roman"/>
          <w:bCs/>
          <w:color w:val="000000"/>
          <w:sz w:val="28"/>
          <w:szCs w:val="32"/>
        </w:rPr>
        <w:t xml:space="preserve">Våra två </w:t>
      </w:r>
      <w:r>
        <w:rPr>
          <w:rFonts w:eastAsia="Open Sans" w:cs="Times New Roman"/>
          <w:bCs/>
          <w:sz w:val="28"/>
          <w:szCs w:val="32"/>
        </w:rPr>
        <w:t>ordinarie</w:t>
      </w:r>
      <w:r>
        <w:rPr>
          <w:rFonts w:eastAsia="Open Sans" w:cs="Times New Roman"/>
          <w:bCs/>
          <w:color w:val="000000"/>
          <w:sz w:val="28"/>
          <w:szCs w:val="32"/>
        </w:rPr>
        <w:t xml:space="preserve"> prov genomfördes i maj och augusti som vi brukar, vi hade 8 deltagare den 11 maj och 12 deltagare den 10 augusti.</w:t>
      </w:r>
    </w:p>
    <w:p>
      <w:pPr>
        <w:pStyle w:val="BodyText"/>
        <w:widowControl/>
        <w:rPr/>
      </w:pPr>
      <w:r>
        <w:rPr>
          <w:rFonts w:eastAsia="Open Sans" w:cs="Times New Roman"/>
          <w:bCs/>
          <w:color w:val="000000"/>
          <w:sz w:val="28"/>
          <w:szCs w:val="32"/>
        </w:rPr>
        <w:t>De rörliga proven anordnades från maj till oktober och våra domare har även under 2024 fått gott om motion då många ville gå ett spår i vår regi.</w:t>
      </w:r>
    </w:p>
    <w:p>
      <w:pPr>
        <w:pStyle w:val="BodyText"/>
        <w:widowControl/>
        <w:rPr>
          <w:rFonts w:eastAsia="Open Sans" w:cs="Times New Roman"/>
          <w:bCs/>
          <w:color w:val="000000"/>
          <w:sz w:val="28"/>
          <w:szCs w:val="32"/>
        </w:rPr>
      </w:pPr>
      <w:r>
        <w:rPr>
          <w:rFonts w:eastAsia="Open Sans" w:cs="Times New Roman"/>
          <w:bCs/>
          <w:color w:val="000000"/>
          <w:sz w:val="28"/>
          <w:szCs w:val="32"/>
        </w:rPr>
        <w:t>Totalt genomfördes 121 prov och i 40 av dessa prov deltog taxar av olika storlekar och hårlag och i resterande 81 var det hundar av andra raser.</w:t>
      </w:r>
    </w:p>
    <w:p>
      <w:pPr>
        <w:pStyle w:val="BodyText"/>
        <w:widowControl/>
        <w:rPr>
          <w:rFonts w:eastAsia="Open Sans" w:cs="Times New Roman"/>
          <w:bCs/>
          <w:color w:val="000000"/>
          <w:sz w:val="28"/>
          <w:szCs w:val="32"/>
        </w:rPr>
      </w:pPr>
      <w:r>
        <w:rPr>
          <w:rFonts w:eastAsia="Open Sans" w:cs="Times New Roman"/>
          <w:bCs/>
          <w:color w:val="000000"/>
          <w:sz w:val="28"/>
          <w:szCs w:val="32"/>
        </w:rPr>
        <w:t>Stort tack till alla domare och de som ser till att allt fungerar bakom kulisserna för dessa prov ska kunna genomföras och som har gjort ett otroligt bra jobb och ett lika stort tack till alla deltagande hundar med hussar och mattar som ville gå ett viltspårprov hos oss.</w:t>
      </w:r>
    </w:p>
    <w:p>
      <w:pPr>
        <w:pStyle w:val="BodyText"/>
        <w:widowControl/>
        <w:rPr>
          <w:rFonts w:eastAsia="Open Sans" w:cs="Times New Roman"/>
          <w:bCs/>
          <w:color w:val="000000"/>
          <w:sz w:val="28"/>
          <w:szCs w:val="32"/>
        </w:rPr>
      </w:pPr>
      <w:r>
        <w:rPr>
          <w:rFonts w:eastAsia="Open Sans" w:cs="Times New Roman"/>
          <w:bCs/>
          <w:color w:val="000000"/>
          <w:sz w:val="28"/>
          <w:szCs w:val="32"/>
        </w:rPr>
        <w:t>2:a juni genomfördes på Västbyn en mycket uppskattad utbildningsdag med Torgny Tharaldsson som ansvarig. 14 hundar deltog.</w:t>
      </w:r>
    </w:p>
    <w:p>
      <w:pPr>
        <w:pStyle w:val="BodyText"/>
        <w:widowControl/>
        <w:spacing w:before="0" w:after="0"/>
        <w:rPr>
          <w:rFonts w:eastAsia="Open Sans" w:cs="Times New Roman"/>
          <w:bCs/>
          <w:color w:val="000000"/>
          <w:sz w:val="28"/>
          <w:szCs w:val="28"/>
        </w:rPr>
      </w:pPr>
      <w:r>
        <w:rPr>
          <w:rFonts w:eastAsia="Open Sans" w:cs="Times New Roman"/>
          <w:bCs/>
          <w:color w:val="000000"/>
          <w:sz w:val="28"/>
          <w:szCs w:val="28"/>
        </w:rPr>
      </w:r>
    </w:p>
    <w:p>
      <w:pPr>
        <w:pStyle w:val="BodyText"/>
        <w:widowControl/>
        <w:spacing w:before="0" w:after="0"/>
        <w:rPr/>
      </w:pPr>
      <w:r>
        <w:rPr>
          <w:rFonts w:eastAsia="Open Sans" w:cs="Times New Roman"/>
          <w:color w:val="000000"/>
          <w:sz w:val="28"/>
          <w:szCs w:val="28"/>
        </w:rPr>
        <w:t xml:space="preserve">Bästa debutant viltspår </w:t>
      </w:r>
      <w:r>
        <w:rPr>
          <w:rFonts w:eastAsia="Open Sans" w:cs="Times New Roman"/>
          <w:sz w:val="28"/>
          <w:szCs w:val="28"/>
        </w:rPr>
        <w:t>2024</w:t>
      </w:r>
      <w:r>
        <w:rPr>
          <w:rFonts w:eastAsia="Open Sans" w:cs="Times New Roman"/>
          <w:color w:val="000000"/>
          <w:sz w:val="28"/>
          <w:szCs w:val="28"/>
        </w:rPr>
        <w:t xml:space="preserve"> och bästa tax viltspår 2024 – se särskild bilaga.</w:t>
      </w:r>
    </w:p>
    <w:p>
      <w:pPr>
        <w:pStyle w:val="BodyText"/>
        <w:widowControl/>
        <w:spacing w:lineRule="auto" w:line="288" w:before="0" w:after="0"/>
        <w:rPr>
          <w:rFonts w:eastAsia="Open Sans" w:cs="Times New Roman"/>
          <w:b/>
          <w:bCs/>
          <w:color w:val="070707"/>
          <w:sz w:val="32"/>
          <w:szCs w:val="32"/>
        </w:rPr>
      </w:pPr>
      <w:r>
        <w:rPr>
          <w:rFonts w:eastAsia="Open Sans" w:cs="Times New Roman"/>
          <w:b/>
          <w:bCs/>
          <w:color w:val="070707"/>
          <w:sz w:val="32"/>
          <w:szCs w:val="32"/>
        </w:rPr>
      </w:r>
    </w:p>
    <w:p>
      <w:pPr>
        <w:pStyle w:val="BodyText"/>
        <w:widowControl/>
        <w:spacing w:lineRule="auto" w:line="288" w:before="0" w:after="0"/>
        <w:rPr>
          <w:rFonts w:eastAsia="Open Sans" w:cs="Times New Roman"/>
          <w:b/>
          <w:bCs/>
          <w:color w:val="070707"/>
          <w:sz w:val="28"/>
          <w:szCs w:val="28"/>
        </w:rPr>
      </w:pPr>
      <w:r>
        <w:rPr>
          <w:rFonts w:eastAsia="Open Sans" w:cs="Times New Roman"/>
          <w:b/>
          <w:bCs/>
          <w:color w:val="070707"/>
          <w:sz w:val="32"/>
          <w:szCs w:val="32"/>
        </w:rPr>
        <w:t>Taxens Dag</w:t>
      </w:r>
      <w:r>
        <w:rPr>
          <w:rFonts w:eastAsia="Open Sans" w:cs="Times New Roman"/>
          <w:b/>
          <w:bCs/>
          <w:color w:val="070707"/>
          <w:sz w:val="28"/>
          <w:szCs w:val="28"/>
        </w:rPr>
        <w:t xml:space="preserve"> </w:t>
      </w:r>
    </w:p>
    <w:p>
      <w:pPr>
        <w:pStyle w:val="BodyText"/>
        <w:widowControl/>
        <w:spacing w:lineRule="auto" w:line="288"/>
        <w:rPr/>
      </w:pPr>
      <w:r>
        <w:rPr>
          <w:rFonts w:cs="Times New Roman"/>
          <w:color w:val="000000"/>
          <w:sz w:val="28"/>
        </w:rPr>
        <w:t>Lördagen 24:e augusti var det dags för taxens dag hos familjen Winblad på Västbyn, Frösön igen. Ett femtiotal medlemmar hade bokat in lördagen för att träffa andra taxägare och aktivera sig med sina hundar. Roligt att se både nya och gamla välkända ansikten.</w:t>
      </w:r>
    </w:p>
    <w:p>
      <w:pPr>
        <w:pStyle w:val="BodyText"/>
        <w:widowControl/>
        <w:spacing w:lineRule="auto" w:line="288"/>
        <w:rPr/>
      </w:pPr>
      <w:r>
        <w:rPr>
          <w:rFonts w:cs="Times New Roman"/>
          <w:color w:val="000000"/>
          <w:sz w:val="28"/>
        </w:rPr>
        <w:t>Som tidigare kunde man prova att lägga ett spår under ledning av Lotta eller prova om hunden vågade gå in i grytgången hos Klas och Morgan. Ringträningen leddes av Susanne, Åsa, Marie och Torgny och det fanns även sedvanlig tipspromenad och givetvis ”gofika” bakat av Carole, Eva, Christina och Anna mfl. För dom som var hungriga bjöds det på kolbulle.</w:t>
      </w:r>
    </w:p>
    <w:p>
      <w:pPr>
        <w:pStyle w:val="BodyText"/>
        <w:widowControl/>
        <w:spacing w:lineRule="auto" w:line="288" w:before="0" w:after="0"/>
        <w:rPr>
          <w:rFonts w:cs="Times New Roman"/>
          <w:color w:val="000000"/>
          <w:sz w:val="28"/>
        </w:rPr>
      </w:pPr>
      <w:r>
        <w:rPr>
          <w:rFonts w:cs="Times New Roman"/>
          <w:color w:val="000000"/>
          <w:sz w:val="28"/>
        </w:rPr>
        <w:t>Årets föredrag handlade om grytprov och föredragshållare var Morgan Larsson som är grytdomare. Morgan berättade om dom olika grytproven som finns och vad man kan tänka på. Föredraget var mycket informativt och uppskattat.</w:t>
      </w:r>
    </w:p>
    <w:p>
      <w:pPr>
        <w:pStyle w:val="BodyText"/>
        <w:widowControl/>
        <w:spacing w:before="0" w:after="0"/>
        <w:rPr>
          <w:rFonts w:cs="Times New Roman"/>
          <w:color w:val="000000"/>
          <w:sz w:val="28"/>
          <w:szCs w:val="28"/>
        </w:rPr>
      </w:pPr>
      <w:r>
        <w:rPr>
          <w:rFonts w:cs="Times New Roman"/>
          <w:color w:val="000000"/>
          <w:sz w:val="28"/>
          <w:szCs w:val="28"/>
        </w:rPr>
      </w:r>
    </w:p>
    <w:p>
      <w:pPr>
        <w:pStyle w:val="BodyText"/>
        <w:widowControl/>
        <w:rPr>
          <w:rFonts w:cs="Times New Roman"/>
          <w:color w:val="000000"/>
          <w:sz w:val="28"/>
        </w:rPr>
      </w:pPr>
      <w:r>
        <w:rPr>
          <w:rFonts w:cs="Times New Roman"/>
          <w:b/>
          <w:bCs/>
          <w:color w:val="000000"/>
          <w:sz w:val="32"/>
          <w:szCs w:val="32"/>
        </w:rPr>
        <w:t>Grytverksamheten 2024</w:t>
      </w:r>
    </w:p>
    <w:p>
      <w:pPr>
        <w:pStyle w:val="BodyText"/>
        <w:widowControl/>
        <w:rPr>
          <w:rFonts w:cs="Times New Roman"/>
          <w:color w:val="000000"/>
          <w:sz w:val="28"/>
        </w:rPr>
      </w:pPr>
      <w:r>
        <w:rPr>
          <w:rFonts w:cs="Times New Roman"/>
          <w:color w:val="000000"/>
          <w:sz w:val="28"/>
        </w:rPr>
        <w:t>Grytet blev uppfräschat och det hölls 2 st träningar. Det är svårt att locka deltagare men styrelsen jobbar med att sprida kunskap och förståelse för att det är en spännande träningsform för hundarna.</w:t>
      </w:r>
    </w:p>
    <w:p>
      <w:pPr>
        <w:pStyle w:val="BodyText"/>
        <w:widowControl/>
        <w:rPr/>
      </w:pPr>
      <w:r>
        <w:rPr/>
      </w:r>
    </w:p>
    <w:p>
      <w:pPr>
        <w:pStyle w:val="BodyText"/>
        <w:widowControl/>
        <w:rPr>
          <w:rFonts w:cs="Times New Roman"/>
          <w:b/>
          <w:bCs/>
          <w:color w:val="000000"/>
          <w:sz w:val="32"/>
          <w:szCs w:val="32"/>
        </w:rPr>
      </w:pPr>
      <w:r>
        <w:rPr>
          <w:rFonts w:cs="Times New Roman"/>
          <w:b/>
          <w:bCs/>
          <w:color w:val="000000"/>
          <w:sz w:val="32"/>
          <w:szCs w:val="32"/>
        </w:rPr>
        <w:t>Drevprovsverksamheten 2024</w:t>
      </w:r>
    </w:p>
    <w:p>
      <w:pPr>
        <w:pStyle w:val="BodyText"/>
        <w:widowControl/>
        <w:rPr>
          <w:rFonts w:cs="Times New Roman"/>
          <w:color w:val="000000"/>
          <w:sz w:val="28"/>
          <w:szCs w:val="28"/>
        </w:rPr>
      </w:pPr>
      <w:r>
        <w:rPr>
          <w:rFonts w:cs="Times New Roman"/>
          <w:color w:val="000000"/>
          <w:sz w:val="28"/>
          <w:szCs w:val="28"/>
        </w:rPr>
        <w:t>Drevprovsäsongen blev riktigt bra med bra väder ända in i november. Under hösten genomfördes 5 rörliga prov. Ordinarie drevprov 1 ”Storsjöprovet” samlade 6 st startande hundar. Vinnare av Storsjöprovet blev Toppskottets Bernard. Till ordinarie prov 2 hade vi 15 startande hundar vilket innebär att 26 hundar prövades under hösten.</w:t>
      </w:r>
    </w:p>
    <w:p>
      <w:pPr>
        <w:pStyle w:val="BodyText"/>
        <w:widowControl/>
        <w:rPr>
          <w:rFonts w:cs="Times New Roman"/>
          <w:bCs/>
          <w:color w:val="000000"/>
          <w:sz w:val="28"/>
          <w:szCs w:val="32"/>
        </w:rPr>
      </w:pPr>
      <w:r>
        <w:rPr>
          <w:rFonts w:cs="Times New Roman"/>
          <w:bCs/>
          <w:color w:val="000000"/>
          <w:sz w:val="28"/>
          <w:szCs w:val="32"/>
        </w:rPr>
        <w:t>Vill passa på att tacka markägare som upplåtit marker för att genomföra prov, domare och övriga funktionärer som ställt upp under säsongen.</w:t>
      </w:r>
    </w:p>
    <w:p>
      <w:pPr>
        <w:pStyle w:val="BodyText"/>
        <w:widowControl/>
        <w:rPr/>
      </w:pPr>
      <w:r>
        <w:rPr>
          <w:rFonts w:cs="Times New Roman"/>
          <w:bCs/>
          <w:color w:val="000000"/>
          <w:sz w:val="28"/>
          <w:szCs w:val="32"/>
        </w:rPr>
        <w:t>Vår deltagare på DrevSM, Måsebo Lira, ägare Jonas Woxlägd placerade sig på en mycket hedrande andraplats efter särskiljning. Ett stort grattis.</w:t>
      </w:r>
    </w:p>
    <w:p>
      <w:pPr>
        <w:pStyle w:val="BodyText"/>
        <w:widowControl/>
        <w:rPr>
          <w:rFonts w:cs="Times New Roman"/>
          <w:bCs/>
          <w:color w:val="000000"/>
          <w:sz w:val="28"/>
          <w:szCs w:val="32"/>
        </w:rPr>
      </w:pPr>
      <w:r>
        <w:rPr>
          <w:rFonts w:cs="Times New Roman"/>
          <w:bCs/>
          <w:color w:val="000000"/>
          <w:sz w:val="28"/>
          <w:szCs w:val="32"/>
        </w:rPr>
      </w:r>
    </w:p>
    <w:p>
      <w:pPr>
        <w:pStyle w:val="BodyText"/>
        <w:widowControl/>
        <w:rPr>
          <w:rFonts w:cs="Times New Roman"/>
          <w:bCs/>
          <w:color w:val="000000"/>
          <w:sz w:val="28"/>
          <w:szCs w:val="32"/>
        </w:rPr>
      </w:pPr>
      <w:r>
        <w:rPr>
          <w:rFonts w:cs="Times New Roman"/>
          <w:bCs/>
          <w:color w:val="000000"/>
          <w:sz w:val="28"/>
          <w:szCs w:val="32"/>
        </w:rPr>
      </w:r>
    </w:p>
    <w:p>
      <w:pPr>
        <w:pStyle w:val="BodyText"/>
        <w:widowControl/>
        <w:rPr>
          <w:rFonts w:cs="Times New Roman"/>
          <w:bCs/>
          <w:color w:val="000000"/>
          <w:sz w:val="28"/>
          <w:szCs w:val="32"/>
        </w:rPr>
      </w:pPr>
      <w:r>
        <w:rPr>
          <w:rFonts w:cs="Times New Roman"/>
          <w:bCs/>
          <w:color w:val="000000"/>
          <w:sz w:val="28"/>
          <w:szCs w:val="32"/>
        </w:rPr>
      </w:r>
    </w:p>
    <w:p>
      <w:pPr>
        <w:pStyle w:val="BodyText"/>
        <w:widowControl/>
        <w:rPr>
          <w:rFonts w:cs="Times New Roman"/>
          <w:b/>
          <w:color w:val="000000"/>
          <w:sz w:val="32"/>
          <w:szCs w:val="32"/>
        </w:rPr>
      </w:pPr>
      <w:r>
        <w:rPr>
          <w:rFonts w:cs="Times New Roman"/>
          <w:b/>
          <w:color w:val="000000"/>
          <w:sz w:val="32"/>
          <w:szCs w:val="32"/>
        </w:rPr>
        <w:t>1985-klubben.</w:t>
      </w:r>
    </w:p>
    <w:p>
      <w:pPr>
        <w:pStyle w:val="BodyText"/>
        <w:widowControl/>
        <w:rPr>
          <w:rFonts w:cs="Times New Roman"/>
          <w:bCs/>
          <w:color w:val="000000"/>
          <w:sz w:val="28"/>
          <w:szCs w:val="32"/>
        </w:rPr>
      </w:pPr>
      <w:r>
        <w:rPr>
          <w:rFonts w:cs="Times New Roman"/>
          <w:bCs/>
          <w:color w:val="000000"/>
          <w:sz w:val="28"/>
          <w:szCs w:val="32"/>
        </w:rPr>
        <w:t>Under det här namnet samlar vi våra årliga sponsorer och genomför olika aktiviteter, bland annat en sponsorjakt.</w:t>
      </w:r>
    </w:p>
    <w:p>
      <w:pPr>
        <w:pStyle w:val="BodyText"/>
        <w:widowControl/>
        <w:rPr>
          <w:rFonts w:cs="Times New Roman"/>
          <w:bCs/>
          <w:color w:val="000000"/>
          <w:sz w:val="28"/>
          <w:szCs w:val="32"/>
        </w:rPr>
      </w:pPr>
      <w:r>
        <w:rPr>
          <w:rFonts w:cs="Times New Roman"/>
          <w:bCs/>
          <w:color w:val="000000"/>
          <w:sz w:val="28"/>
          <w:szCs w:val="32"/>
        </w:rPr>
        <w:t>Våra sponsorer är Bilbolaget, Gällö skog, SCA, Fria skog, Pelle skog, ICA Nära Blå center och ICA Nära Kode.</w:t>
      </w:r>
    </w:p>
    <w:p>
      <w:pPr>
        <w:pStyle w:val="BodyText"/>
        <w:widowControl/>
        <w:rPr>
          <w:rFonts w:cs="Times New Roman"/>
          <w:bCs/>
          <w:color w:val="000000"/>
          <w:sz w:val="28"/>
          <w:szCs w:val="32"/>
        </w:rPr>
      </w:pPr>
      <w:r>
        <w:rPr>
          <w:rFonts w:cs="Times New Roman"/>
          <w:bCs/>
          <w:color w:val="000000"/>
          <w:sz w:val="28"/>
          <w:szCs w:val="32"/>
        </w:rPr>
        <w:t>I år samlades vi fredagen 27:e oktober för rådjursjakt på Frösön.</w:t>
      </w:r>
    </w:p>
    <w:p>
      <w:pPr>
        <w:pStyle w:val="BodyText"/>
        <w:widowControl/>
        <w:rPr>
          <w:rFonts w:cs="Times New Roman"/>
          <w:bCs/>
          <w:color w:val="000000"/>
          <w:sz w:val="28"/>
          <w:szCs w:val="32"/>
        </w:rPr>
      </w:pPr>
      <w:r>
        <w:rPr>
          <w:rFonts w:cs="Times New Roman"/>
          <w:bCs/>
          <w:color w:val="000000"/>
          <w:sz w:val="28"/>
          <w:szCs w:val="32"/>
        </w:rPr>
      </w:r>
    </w:p>
    <w:p>
      <w:pPr>
        <w:pStyle w:val="BodyText"/>
        <w:widowControl/>
        <w:rPr>
          <w:rFonts w:cs="Times New Roman"/>
          <w:b/>
          <w:color w:val="000000"/>
          <w:sz w:val="32"/>
          <w:szCs w:val="32"/>
        </w:rPr>
      </w:pPr>
      <w:r>
        <w:rPr>
          <w:rFonts w:cs="Times New Roman"/>
          <w:b/>
          <w:color w:val="000000"/>
          <w:sz w:val="32"/>
          <w:szCs w:val="32"/>
        </w:rPr>
        <w:t>Jakt med Dille naturbruksgymnasium och Jämtlands gymnasium</w:t>
      </w:r>
    </w:p>
    <w:p>
      <w:pPr>
        <w:pStyle w:val="BodyText"/>
        <w:widowControl/>
        <w:rPr/>
      </w:pPr>
      <w:r>
        <w:rPr>
          <w:rFonts w:cs="Times New Roman"/>
          <w:bCs/>
          <w:color w:val="000000"/>
          <w:sz w:val="28"/>
          <w:szCs w:val="32"/>
        </w:rPr>
        <w:t>I styrelsen funderar vi hela tiden på hur vi kan marknadsföra taxen på olika sätt och även i år anordnade eller deltog vi på småviltjakt.</w:t>
      </w:r>
    </w:p>
    <w:p>
      <w:pPr>
        <w:pStyle w:val="BodyText"/>
        <w:widowControl/>
        <w:rPr>
          <w:rFonts w:cs="Times New Roman"/>
          <w:bCs/>
          <w:color w:val="000000"/>
          <w:sz w:val="28"/>
          <w:szCs w:val="32"/>
        </w:rPr>
      </w:pPr>
      <w:r>
        <w:rPr>
          <w:rFonts w:cs="Times New Roman"/>
          <w:bCs/>
          <w:color w:val="000000"/>
          <w:sz w:val="28"/>
          <w:szCs w:val="32"/>
        </w:rPr>
        <w:t>I samarbete med Anders Nilsson på Dille Naturbruksgymnasium genomförde vi den 9 och 24 oktober två uppskattade rådjursjakter på Frösön.  Dille är en privatägd skola med inriktning på natur, skog och djur.</w:t>
      </w:r>
    </w:p>
    <w:p>
      <w:pPr>
        <w:pStyle w:val="BodyText"/>
        <w:widowControl/>
        <w:rPr>
          <w:rFonts w:cs="Times New Roman"/>
          <w:bCs/>
          <w:color w:val="000000"/>
          <w:sz w:val="28"/>
          <w:szCs w:val="32"/>
        </w:rPr>
      </w:pPr>
      <w:r>
        <w:rPr>
          <w:rFonts w:cs="Times New Roman"/>
          <w:bCs/>
          <w:color w:val="000000"/>
          <w:sz w:val="28"/>
          <w:szCs w:val="32"/>
        </w:rPr>
        <w:t>I år var vi även med på utbildningsjakter med Jämtlands gymnasium ledda av Mikael Löfstedt. Vi deltog med hundar och som hundförare.</w:t>
      </w:r>
    </w:p>
    <w:p>
      <w:pPr>
        <w:pStyle w:val="BodyText"/>
        <w:widowControl/>
        <w:rPr>
          <w:rFonts w:cs="Times New Roman"/>
          <w:b/>
          <w:bCs/>
          <w:color w:val="000000"/>
          <w:sz w:val="32"/>
          <w:szCs w:val="32"/>
        </w:rPr>
      </w:pPr>
      <w:r>
        <w:rPr>
          <w:rFonts w:cs="Times New Roman"/>
          <w:b/>
          <w:bCs/>
          <w:color w:val="000000"/>
          <w:sz w:val="32"/>
          <w:szCs w:val="32"/>
        </w:rPr>
      </w:r>
    </w:p>
    <w:p>
      <w:pPr>
        <w:pStyle w:val="BodyText"/>
        <w:widowControl/>
        <w:rPr>
          <w:rFonts w:cs="Times New Roman"/>
          <w:color w:val="000000"/>
          <w:sz w:val="28"/>
        </w:rPr>
      </w:pPr>
      <w:r>
        <w:rPr>
          <w:rFonts w:cs="Times New Roman"/>
          <w:b/>
          <w:bCs/>
          <w:color w:val="000000"/>
          <w:sz w:val="32"/>
          <w:szCs w:val="32"/>
        </w:rPr>
        <w:t xml:space="preserve">Medlemmar </w:t>
      </w:r>
      <w:r>
        <w:rPr>
          <w:rFonts w:cs="Times New Roman"/>
          <w:sz w:val="32"/>
          <w:szCs w:val="32"/>
        </w:rPr>
        <w:t>2024</w:t>
      </w:r>
      <w:r>
        <w:rPr>
          <w:rFonts w:cs="Times New Roman"/>
          <w:b/>
          <w:bCs/>
          <w:color w:val="000000"/>
          <w:sz w:val="32"/>
          <w:szCs w:val="32"/>
        </w:rPr>
        <w:t xml:space="preserve"> </w:t>
      </w:r>
    </w:p>
    <w:p>
      <w:pPr>
        <w:pStyle w:val="BodyText"/>
        <w:widowControl/>
        <w:rPr>
          <w:rFonts w:cs="Times New Roman"/>
          <w:color w:val="000000"/>
          <w:sz w:val="28"/>
        </w:rPr>
      </w:pPr>
      <w:r>
        <w:rPr>
          <w:rFonts w:cs="Times New Roman"/>
          <w:color w:val="000000"/>
          <w:sz w:val="28"/>
        </w:rPr>
        <w:t xml:space="preserve">Medlemsantalet i J/HTK var </w:t>
      </w:r>
      <w:r>
        <w:rPr>
          <w:rFonts w:cs="Times New Roman"/>
          <w:sz w:val="28"/>
        </w:rPr>
        <w:t>31 december 2024</w:t>
      </w:r>
      <w:r>
        <w:rPr>
          <w:rFonts w:cs="Times New Roman"/>
          <w:color w:val="000000"/>
          <w:sz w:val="28"/>
        </w:rPr>
        <w:t xml:space="preserve"> 166 st.</w:t>
      </w:r>
    </w:p>
    <w:p>
      <w:pPr>
        <w:pStyle w:val="BodyText"/>
        <w:widowControl/>
        <w:rPr>
          <w:rFonts w:cs="Times New Roman"/>
          <w:b/>
          <w:bCs/>
          <w:color w:val="000000"/>
          <w:sz w:val="32"/>
          <w:szCs w:val="32"/>
        </w:rPr>
      </w:pPr>
      <w:r>
        <w:rPr>
          <w:rFonts w:cs="Times New Roman"/>
          <w:b/>
          <w:bCs/>
          <w:color w:val="000000"/>
          <w:sz w:val="32"/>
          <w:szCs w:val="32"/>
        </w:rPr>
      </w:r>
    </w:p>
    <w:p>
      <w:pPr>
        <w:pStyle w:val="BodyText"/>
        <w:widowControl/>
        <w:rPr>
          <w:rFonts w:cs="Times New Roman"/>
          <w:color w:val="000000"/>
          <w:sz w:val="28"/>
        </w:rPr>
      </w:pPr>
      <w:r>
        <w:rPr>
          <w:rFonts w:cs="Times New Roman"/>
          <w:b/>
          <w:bCs/>
          <w:color w:val="000000"/>
          <w:sz w:val="32"/>
          <w:szCs w:val="32"/>
        </w:rPr>
        <w:t>Avslutning</w:t>
      </w:r>
    </w:p>
    <w:p>
      <w:pPr>
        <w:pStyle w:val="BodyText"/>
        <w:widowControl/>
        <w:rPr>
          <w:rFonts w:cs="Times New Roman"/>
          <w:color w:val="000000"/>
          <w:sz w:val="28"/>
        </w:rPr>
      </w:pPr>
      <w:r>
        <w:rPr>
          <w:rFonts w:cs="Times New Roman"/>
          <w:color w:val="000000"/>
          <w:sz w:val="28"/>
        </w:rPr>
        <w:t>Styrelsen för J/HTK framför ett varmt tack till alla medlemmar, funktionärer, domare och övriga deltagare som på olika sätt bidragit till att genomföra klubbens arrangemang och aktiviteter 2024.</w:t>
      </w:r>
    </w:p>
    <w:p>
      <w:pPr>
        <w:pStyle w:val="BodyText"/>
        <w:widowControl/>
        <w:rPr/>
      </w:pPr>
      <w:r>
        <w:rPr>
          <w:rFonts w:cs="Times New Roman"/>
          <w:color w:val="000000"/>
          <w:sz w:val="28"/>
        </w:rPr>
        <w:t>Styrelsen tackar också de företag och enskilda personer som med gåvor, priser och sponsring eller på annat sätt har bidragit till vår verksamhet.</w:t>
      </w:r>
    </w:p>
    <w:p>
      <w:pPr>
        <w:pStyle w:val="BodyText"/>
        <w:widowControl/>
        <w:rPr>
          <w:rFonts w:cs="Times New Roman"/>
          <w:color w:val="000000"/>
          <w:sz w:val="28"/>
        </w:rPr>
      </w:pPr>
      <w:r>
        <w:rPr>
          <w:rFonts w:cs="Times New Roman"/>
          <w:color w:val="000000"/>
          <w:sz w:val="28"/>
        </w:rPr>
        <w:t>Ett särskilt tack riktas till de markägare som ställt marker till förfogande för viltspår respektive drevprov.</w:t>
      </w:r>
    </w:p>
    <w:p>
      <w:pPr>
        <w:pStyle w:val="BodyText"/>
        <w:widowControl/>
        <w:rPr>
          <w:rFonts w:cs="Times New Roman"/>
          <w:color w:val="000000"/>
          <w:sz w:val="28"/>
        </w:rPr>
      </w:pPr>
      <w:r>
        <w:rPr>
          <w:rFonts w:cs="Times New Roman"/>
          <w:color w:val="000000"/>
          <w:sz w:val="28"/>
        </w:rPr>
      </w:r>
    </w:p>
    <w:p>
      <w:pPr>
        <w:pStyle w:val="BodyText"/>
        <w:widowControl/>
        <w:rPr>
          <w:rFonts w:cs="Times New Roman"/>
          <w:color w:val="000000"/>
          <w:sz w:val="28"/>
        </w:rPr>
      </w:pPr>
      <w:r>
        <w:rPr>
          <w:rFonts w:cs="Times New Roman"/>
          <w:color w:val="000000"/>
          <w:sz w:val="28"/>
        </w:rPr>
      </w:r>
    </w:p>
    <w:p>
      <w:pPr>
        <w:pStyle w:val="BodyText"/>
        <w:widowControl/>
        <w:rPr>
          <w:rFonts w:cs="Times New Roman"/>
          <w:color w:val="000000"/>
          <w:sz w:val="28"/>
        </w:rPr>
      </w:pPr>
      <w:r>
        <w:rPr>
          <w:rFonts w:cs="Times New Roman"/>
          <w:color w:val="000000"/>
          <w:sz w:val="28"/>
        </w:rPr>
        <w:t>Östersund den 22 januari 2025</w:t>
      </w:r>
    </w:p>
    <w:p>
      <w:pPr>
        <w:pStyle w:val="BodyText"/>
        <w:widowControl/>
        <w:rPr>
          <w:rFonts w:cs="Times New Roman"/>
          <w:color w:val="000000"/>
          <w:sz w:val="28"/>
        </w:rPr>
      </w:pPr>
      <w:r>
        <w:rPr>
          <w:rFonts w:cs="Times New Roman"/>
          <w:color w:val="000000"/>
          <w:sz w:val="28"/>
        </w:rPr>
        <w:t>Styrelsen för Jämtland/Härjedalens Taxklubb</w:t>
      </w:r>
    </w:p>
    <w:p>
      <w:pPr>
        <w:pStyle w:val="BodyText"/>
        <w:widowControl/>
        <w:rPr>
          <w:rFonts w:cs="Times New Roman"/>
          <w:color w:val="000000"/>
          <w:sz w:val="28"/>
        </w:rPr>
      </w:pPr>
      <w:r>
        <w:rPr>
          <w:rFonts w:cs="Times New Roman"/>
          <w:color w:val="000000"/>
          <w:sz w:val="28"/>
        </w:rPr>
      </w:r>
    </w:p>
    <w:p>
      <w:pPr>
        <w:pStyle w:val="BodyText"/>
        <w:widowControl/>
        <w:rPr>
          <w:rFonts w:cs="Times New Roman"/>
          <w:color w:val="000000"/>
          <w:sz w:val="28"/>
        </w:rPr>
      </w:pPr>
      <w:r>
        <w:rPr>
          <w:rFonts w:cs="Times New Roman"/>
          <w:color w:val="000000"/>
          <w:sz w:val="28"/>
        </w:rPr>
      </w:r>
    </w:p>
    <w:p>
      <w:pPr>
        <w:pStyle w:val="BodyText"/>
        <w:widowControl/>
        <w:rPr/>
      </w:pPr>
      <w:r>
        <w:rPr>
          <w:rFonts w:cs="Times New Roman"/>
          <w:color w:val="000000"/>
          <w:sz w:val="28"/>
        </w:rPr>
        <w:t>Håkan Winblad ordförande         Åsa Thunberg, vice ordförande</w:t>
      </w:r>
    </w:p>
    <w:p>
      <w:pPr>
        <w:pStyle w:val="BodyText"/>
        <w:widowControl/>
        <w:rPr>
          <w:rFonts w:cs="Times New Roman"/>
          <w:color w:val="000000"/>
          <w:sz w:val="28"/>
        </w:rPr>
      </w:pPr>
      <w:r>
        <w:rPr>
          <w:rFonts w:cs="Times New Roman"/>
          <w:color w:val="000000"/>
          <w:sz w:val="28"/>
        </w:rPr>
      </w:r>
    </w:p>
    <w:p>
      <w:pPr>
        <w:pStyle w:val="BodyText"/>
        <w:widowControl/>
        <w:rPr>
          <w:rFonts w:cs="Times New Roman"/>
          <w:color w:val="000000"/>
          <w:sz w:val="28"/>
        </w:rPr>
      </w:pPr>
      <w:r>
        <w:rPr>
          <w:rFonts w:cs="Times New Roman"/>
          <w:color w:val="000000"/>
          <w:sz w:val="28"/>
        </w:rPr>
      </w:r>
    </w:p>
    <w:p>
      <w:pPr>
        <w:pStyle w:val="BodyText"/>
        <w:widowControl/>
        <w:rPr/>
      </w:pPr>
      <w:r>
        <w:rPr>
          <w:rFonts w:cs="Times New Roman"/>
          <w:color w:val="000000"/>
          <w:sz w:val="28"/>
        </w:rPr>
        <w:t xml:space="preserve">Marie Kvenild, kassör                  Gunilla Josefsson, sekreterare                           </w:t>
      </w:r>
    </w:p>
    <w:p>
      <w:pPr>
        <w:pStyle w:val="BodyText"/>
        <w:widowControl/>
        <w:rPr>
          <w:rFonts w:cs="Times New Roman"/>
          <w:color w:val="000000"/>
          <w:sz w:val="28"/>
        </w:rPr>
      </w:pPr>
      <w:r>
        <w:rPr>
          <w:rFonts w:cs="Times New Roman"/>
          <w:color w:val="000000"/>
          <w:sz w:val="28"/>
        </w:rPr>
      </w:r>
    </w:p>
    <w:p>
      <w:pPr>
        <w:pStyle w:val="BodyText"/>
        <w:widowControl/>
        <w:rPr>
          <w:rFonts w:cs="Times New Roman"/>
          <w:color w:val="000000"/>
          <w:sz w:val="28"/>
        </w:rPr>
      </w:pPr>
      <w:r>
        <w:rPr>
          <w:rFonts w:cs="Times New Roman"/>
          <w:color w:val="000000"/>
          <w:sz w:val="28"/>
        </w:rPr>
      </w:r>
    </w:p>
    <w:p>
      <w:pPr>
        <w:pStyle w:val="BodyText"/>
        <w:widowControl/>
        <w:rPr>
          <w:rFonts w:cs="Times New Roman"/>
          <w:color w:val="000000"/>
          <w:sz w:val="28"/>
        </w:rPr>
      </w:pPr>
      <w:r>
        <w:rPr>
          <w:rFonts w:cs="Times New Roman"/>
          <w:color w:val="000000"/>
          <w:sz w:val="28"/>
        </w:rPr>
        <w:t>Susanne Sandberg Morin, ledamot          Carole Adolfsson, ledamot</w:t>
      </w:r>
    </w:p>
    <w:p>
      <w:pPr>
        <w:pStyle w:val="BodyText"/>
        <w:widowControl/>
        <w:rPr>
          <w:rFonts w:cs="Times New Roman"/>
          <w:color w:val="000000"/>
          <w:sz w:val="28"/>
        </w:rPr>
      </w:pPr>
      <w:r>
        <w:rPr>
          <w:rFonts w:cs="Times New Roman"/>
          <w:color w:val="000000"/>
          <w:sz w:val="28"/>
        </w:rPr>
      </w:r>
    </w:p>
    <w:p>
      <w:pPr>
        <w:pStyle w:val="BodyText"/>
        <w:widowControl/>
        <w:rPr>
          <w:rFonts w:cs="Times New Roman"/>
          <w:color w:val="000000"/>
          <w:sz w:val="28"/>
        </w:rPr>
      </w:pPr>
      <w:r>
        <w:rPr>
          <w:rFonts w:cs="Times New Roman"/>
          <w:color w:val="000000"/>
          <w:sz w:val="28"/>
        </w:rPr>
      </w:r>
    </w:p>
    <w:p>
      <w:pPr>
        <w:pStyle w:val="BodyText"/>
        <w:widowControl/>
        <w:rPr>
          <w:rFonts w:cs="Times New Roman"/>
          <w:color w:val="000000"/>
          <w:sz w:val="28"/>
        </w:rPr>
      </w:pPr>
      <w:r>
        <w:rPr>
          <w:rFonts w:eastAsia="Times New Roman" w:cs="Times New Roman"/>
          <w:color w:val="000000"/>
          <w:sz w:val="28"/>
        </w:rPr>
        <w:t xml:space="preserve"> </w:t>
      </w:r>
      <w:r>
        <w:rPr>
          <w:rFonts w:cs="Times New Roman"/>
          <w:color w:val="000000"/>
          <w:sz w:val="28"/>
        </w:rPr>
        <w:t>Eva Trolle Persson, ledamot</w:t>
      </w:r>
      <w:r>
        <w:rPr/>
        <w:t xml:space="preserve">                  </w:t>
      </w:r>
      <w:r>
        <w:rPr>
          <w:rFonts w:cs="Times New Roman"/>
          <w:color w:val="000000"/>
          <w:sz w:val="28"/>
        </w:rPr>
        <w:t>Johan Johansson, ledamot</w:t>
      </w:r>
    </w:p>
    <w:p>
      <w:pPr>
        <w:pStyle w:val="BodyText"/>
        <w:widowControl/>
        <w:rPr>
          <w:rFonts w:cs="Times New Roman"/>
          <w:color w:val="000000"/>
          <w:sz w:val="28"/>
        </w:rPr>
      </w:pPr>
      <w:r>
        <w:rPr>
          <w:rFonts w:cs="Times New Roman"/>
          <w:color w:val="000000"/>
          <w:sz w:val="28"/>
        </w:rPr>
      </w:r>
    </w:p>
    <w:p>
      <w:pPr>
        <w:pStyle w:val="BodyText"/>
        <w:widowControl/>
        <w:rPr>
          <w:rFonts w:cs="Times New Roman"/>
          <w:color w:val="000000"/>
          <w:sz w:val="28"/>
        </w:rPr>
      </w:pPr>
      <w:r>
        <w:rPr>
          <w:rFonts w:cs="Times New Roman"/>
          <w:color w:val="000000"/>
          <w:sz w:val="28"/>
        </w:rPr>
      </w:r>
    </w:p>
    <w:p>
      <w:pPr>
        <w:pStyle w:val="BodyText"/>
        <w:widowControl/>
        <w:rPr>
          <w:rFonts w:cs="Times New Roman"/>
          <w:color w:val="000000"/>
          <w:sz w:val="28"/>
        </w:rPr>
      </w:pPr>
      <w:r>
        <w:rPr>
          <w:rFonts w:cs="Times New Roman"/>
          <w:color w:val="000000"/>
          <w:sz w:val="28"/>
        </w:rPr>
        <w:t>Lotta Magnusson, ledamot</w:t>
      </w:r>
    </w:p>
    <w:p>
      <w:pPr>
        <w:pStyle w:val="BodyText"/>
        <w:widowControl/>
        <w:rPr>
          <w:rFonts w:cs="Times New Roman"/>
          <w:color w:val="000000"/>
          <w:sz w:val="28"/>
        </w:rPr>
      </w:pPr>
      <w:r>
        <w:rPr>
          <w:rFonts w:cs="Times New Roman"/>
          <w:color w:val="000000"/>
          <w:sz w:val="28"/>
        </w:rPr>
      </w:r>
    </w:p>
    <w:p>
      <w:pPr>
        <w:pStyle w:val="BodyText"/>
        <w:widowControl/>
        <w:rPr>
          <w:rFonts w:cs="Times New Roman"/>
          <w:color w:val="000000"/>
          <w:sz w:val="28"/>
        </w:rPr>
      </w:pPr>
      <w:r>
        <w:rPr>
          <w:rFonts w:cs="Times New Roman"/>
          <w:color w:val="000000"/>
          <w:sz w:val="28"/>
        </w:rPr>
      </w:r>
    </w:p>
    <w:p>
      <w:pPr>
        <w:pStyle w:val="BodyText"/>
        <w:widowControl/>
        <w:rPr>
          <w:rFonts w:cs="Times New Roman"/>
          <w:color w:val="000000"/>
          <w:sz w:val="28"/>
        </w:rPr>
      </w:pPr>
      <w:r>
        <w:rPr>
          <w:rFonts w:cs="Times New Roman"/>
          <w:color w:val="000000"/>
          <w:sz w:val="28"/>
        </w:rPr>
      </w:r>
    </w:p>
    <w:p>
      <w:pPr>
        <w:pStyle w:val="BodyText"/>
        <w:widowControl/>
        <w:rPr>
          <w:rFonts w:cs="Times New Roman"/>
          <w:color w:val="000000"/>
          <w:sz w:val="28"/>
        </w:rPr>
      </w:pPr>
      <w:r>
        <w:rPr>
          <w:rFonts w:cs="Times New Roman"/>
          <w:color w:val="000000"/>
          <w:sz w:val="28"/>
        </w:rPr>
      </w:r>
    </w:p>
    <w:p>
      <w:pPr>
        <w:pStyle w:val="BodyText"/>
        <w:widowControl/>
        <w:rPr>
          <w:rFonts w:cs="Times New Roman"/>
          <w:color w:val="000000"/>
          <w:sz w:val="28"/>
        </w:rPr>
      </w:pPr>
      <w:r>
        <w:rPr>
          <w:rFonts w:cs="Times New Roman"/>
          <w:color w:val="000000"/>
          <w:sz w:val="28"/>
        </w:rPr>
      </w:r>
    </w:p>
    <w:p>
      <w:pPr>
        <w:pStyle w:val="Normal"/>
        <w:rPr>
          <w:rFonts w:cs="Times New Roman"/>
        </w:rPr>
      </w:pPr>
      <w:r>
        <w:rPr>
          <w:rFonts w:cs="Times New Roman"/>
        </w:rPr>
      </w:r>
    </w:p>
    <w:p>
      <w:pPr>
        <w:pStyle w:val="Normal"/>
        <w:rPr>
          <w:rFonts w:cs="Times New Roman"/>
        </w:rPr>
      </w:pPr>
      <w:r>
        <w:rPr>
          <w:rFonts w:cs="Times New Roman"/>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Open Sans">
    <w:charset w:val="00" w:characterSet="windows-1252"/>
    <w:family w:val="swiss"/>
    <w:pitch w:val="variable"/>
  </w:font>
</w:fonts>
</file>

<file path=word/settings.xml><?xml version="1.0" encoding="utf-8"?>
<w:settings xmlns:w="http://schemas.openxmlformats.org/wordprocessingml/2006/main">
  <w:zoom w:percent="100"/>
  <w:displayBackgroundShape/>
  <w:defaultTabStop w:val="709"/>
  <w:autoHyphenation w:val="true"/>
  <w:hyphenationZone w:val="0"/>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sv-SE" w:eastAsia="zh-CN" w:bidi="hi-IN"/>
      </w:rPr>
    </w:rPrDefault>
    <w:pPrDefault>
      <w:pPr>
        <w:suppressAutoHyphens w:val="true"/>
      </w:pPr>
    </w:pPrDefault>
  </w:docDefaults>
  <w:style w:type="paragraph" w:styleId="Normal">
    <w:name w:val="Normal"/>
    <w:qFormat/>
    <w:pPr>
      <w:widowControl w:val="false"/>
      <w:suppressAutoHyphens w:val="true"/>
      <w:bidi w:val="0"/>
    </w:pPr>
    <w:rPr>
      <w:rFonts w:ascii="Times New Roman" w:hAnsi="Times New Roman" w:eastAsia="SimSun;宋体" w:cs="Mangal"/>
      <w:color w:val="auto"/>
      <w:kern w:val="2"/>
      <w:sz w:val="24"/>
      <w:szCs w:val="24"/>
      <w:lang w:val="sv-SE" w:bidi="hi-IN" w:eastAsia="zh-CN"/>
    </w:rPr>
  </w:style>
  <w:style w:type="character" w:styleId="Standardstycketeckensnitt">
    <w:name w:val="Standardstycketeckensnitt"/>
    <w:qFormat/>
    <w:rPr/>
  </w:style>
  <w:style w:type="character" w:styleId="DefaultParagraphFont">
    <w:name w:val="Default Paragraph Font"/>
    <w:qFormat/>
    <w:rPr/>
  </w:style>
  <w:style w:type="character" w:styleId="textexposedshow">
    <w:name w:val="text_exposed_show"/>
    <w:basedOn w:val="DefaultParagraphFont"/>
    <w:qFormat/>
    <w:rPr/>
  </w:style>
  <w:style w:type="character" w:styleId="Hyperlink">
    <w:name w:val="Hyperlink"/>
    <w:rPr>
      <w:color w:val="000080"/>
      <w:u w:val="single"/>
      <w:lang w:val="zxx" w:bidi="zxx"/>
    </w:rPr>
  </w:style>
  <w:style w:type="character" w:styleId="Numreringstecken">
    <w:name w:val="Numreringstecken"/>
    <w:qFormat/>
    <w:rPr/>
  </w:style>
  <w:style w:type="paragraph" w:styleId="Rubrik">
    <w:name w:val="Rubri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2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Frteckning">
    <w:name w:val="Förteckning"/>
    <w:basedOn w:val="Normal"/>
    <w:qFormat/>
    <w:pPr>
      <w:suppressLineNumbers/>
    </w:pPr>
    <w:rPr>
      <w:rFonts w:cs="Mangal"/>
    </w:rPr>
  </w:style>
  <w:style w:type="paragraph" w:styleId="Rubrik1">
    <w:name w:val="Rubrik1"/>
    <w:basedOn w:val="Normal"/>
    <w:next w:val="BodyText"/>
    <w:qFormat/>
    <w:pPr>
      <w:keepNext w:val="true"/>
      <w:spacing w:before="240" w:after="120"/>
    </w:pPr>
    <w:rPr>
      <w:rFonts w:ascii="Arial" w:hAnsi="Arial" w:eastAsia="Microsoft YaHei" w:cs="Mangal"/>
      <w:sz w:val="28"/>
      <w:szCs w:val="28"/>
    </w:rPr>
  </w:style>
  <w:style w:type="paragraph" w:styleId="Citat">
    <w:name w:val="Citat"/>
    <w:basedOn w:val="Normal"/>
    <w:qFormat/>
    <w:pPr>
      <w:spacing w:before="0" w:after="283"/>
      <w:ind w:hanging="0" w:start="567" w:end="567"/>
    </w:pPr>
    <w:rPr/>
  </w:style>
  <w:style w:type="paragraph" w:styleId="Revision">
    <w:name w:val="Revision"/>
    <w:qFormat/>
    <w:pPr>
      <w:widowControl/>
      <w:bidi w:val="0"/>
    </w:pPr>
    <w:rPr>
      <w:rFonts w:ascii="Times New Roman" w:hAnsi="Times New Roman" w:eastAsia="SimSun;宋体" w:cs="Mangal"/>
      <w:color w:val="auto"/>
      <w:kern w:val="2"/>
      <w:sz w:val="24"/>
      <w:szCs w:val="21"/>
      <w:lang w:val="sv-SE" w:bidi="hi-IN"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5</TotalTime>
  <Application>LibreOffice/24.8.4.2$Windows_X86_64 LibreOffice_project/bb3cfa12c7b1bf994ecc5649a80400d06cd71002</Application>
  <AppVersion>15.0000</AppVersion>
  <Pages>6</Pages>
  <Words>1149</Words>
  <Characters>6683</Characters>
  <CharactersWithSpaces>7838</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2025-01-26T16:09:00Z</dcterms:created>
  <dc:creator>Åsa  Thunberg</dc:creator>
  <dc:description/>
  <cp:keywords/>
  <dc:language>sv-SE</dc:language>
  <cp:lastModifiedBy/>
  <cp:lastPrinted>2023-01-26T18:44:00Z</cp:lastPrinted>
  <dcterms:modified xsi:type="dcterms:W3CDTF">2025-01-30T15:47:35Z</dcterms:modified>
  <cp:revision>3</cp:revision>
  <dc:subject/>
  <dc:title/>
</cp:coreProperties>
</file>